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D1" w:rsidRDefault="003B61D1" w:rsidP="003B61D1">
      <w:pPr>
        <w:spacing w:line="600" w:lineRule="exact"/>
        <w:outlineLvl w:val="0"/>
        <w:rPr>
          <w:rFonts w:ascii="Times New Roman" w:eastAsia="黑体" w:hAnsi="Times New Roman"/>
          <w:bCs/>
          <w:sz w:val="32"/>
          <w:szCs w:val="32"/>
        </w:rPr>
      </w:pPr>
      <w:r>
        <w:rPr>
          <w:rFonts w:ascii="Times New Roman" w:eastAsia="黑体" w:hAnsi="Times New Roman"/>
          <w:bCs/>
          <w:sz w:val="32"/>
          <w:szCs w:val="32"/>
        </w:rPr>
        <w:t>附件</w:t>
      </w:r>
      <w:r>
        <w:rPr>
          <w:rFonts w:ascii="Times New Roman" w:eastAsia="黑体" w:hAnsi="Times New Roman" w:hint="eastAsia"/>
          <w:bCs/>
          <w:sz w:val="32"/>
          <w:szCs w:val="32"/>
        </w:rPr>
        <w:t>1</w:t>
      </w:r>
    </w:p>
    <w:p w:rsidR="003B61D1" w:rsidRPr="00782915" w:rsidRDefault="003B61D1" w:rsidP="003B61D1">
      <w:pPr>
        <w:spacing w:line="600" w:lineRule="exact"/>
        <w:jc w:val="center"/>
        <w:outlineLvl w:val="0"/>
        <w:rPr>
          <w:rFonts w:ascii="Times New Roman" w:eastAsia="黑体" w:hAnsi="Times New Roman"/>
          <w:b/>
          <w:bCs/>
          <w:sz w:val="32"/>
          <w:szCs w:val="44"/>
        </w:rPr>
      </w:pPr>
      <w:r w:rsidRPr="00782915">
        <w:rPr>
          <w:rFonts w:ascii="Times New Roman" w:eastAsia="黑体" w:hAnsi="Times New Roman" w:hint="eastAsia"/>
          <w:b/>
          <w:bCs/>
          <w:sz w:val="32"/>
          <w:szCs w:val="44"/>
        </w:rPr>
        <w:t>集团首届优秀教材参评条件</w:t>
      </w:r>
    </w:p>
    <w:p w:rsidR="003B61D1" w:rsidRDefault="003B61D1" w:rsidP="007575B6">
      <w:pPr>
        <w:spacing w:line="480" w:lineRule="exact"/>
        <w:jc w:val="left"/>
        <w:rPr>
          <w:rFonts w:ascii="仿宋" w:eastAsia="仿宋" w:hAnsi="仿宋" w:cs="宋体"/>
          <w:kern w:val="0"/>
          <w:sz w:val="28"/>
          <w:szCs w:val="28"/>
        </w:rPr>
      </w:pPr>
    </w:p>
    <w:p w:rsidR="007575B6" w:rsidRDefault="007575B6" w:rsidP="00402412">
      <w:pPr>
        <w:pStyle w:val="a8"/>
        <w:numPr>
          <w:ilvl w:val="0"/>
          <w:numId w:val="1"/>
        </w:numPr>
        <w:spacing w:line="480" w:lineRule="exact"/>
        <w:ind w:left="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AF1589">
        <w:rPr>
          <w:rFonts w:ascii="仿宋" w:eastAsia="仿宋" w:hAnsi="仿宋" w:cs="宋体"/>
          <w:kern w:val="0"/>
          <w:sz w:val="28"/>
          <w:szCs w:val="28"/>
        </w:rPr>
        <w:t>坚持马克思主义指导地位，坚持正确的政治方向和价值导向，能够将马克思主义立场、观点、方法贯穿教材始终，体现党的理论创新成果特别是习近平新时代中国特色社会主义思想，体现中国和中华民族风格，体现党和国家对教育的基本要求，体现国家和民族基本价值观，体现人类文化知识积累和创新成果，落实立德树人根本任务，为党育人、为国育才。</w:t>
      </w:r>
    </w:p>
    <w:p w:rsidR="007575B6" w:rsidRPr="00402412" w:rsidRDefault="007575B6" w:rsidP="00402412">
      <w:pPr>
        <w:pStyle w:val="a8"/>
        <w:numPr>
          <w:ilvl w:val="0"/>
          <w:numId w:val="1"/>
        </w:numPr>
        <w:spacing w:line="480" w:lineRule="exact"/>
        <w:ind w:left="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E4537B">
        <w:rPr>
          <w:rFonts w:ascii="仿宋" w:eastAsia="仿宋" w:hAnsi="仿宋" w:hint="eastAsia"/>
          <w:sz w:val="28"/>
          <w:szCs w:val="28"/>
        </w:rPr>
        <w:t>教材要以TOPCARES特色方法学为指导，以提升学习效果为导向，将知识、能力、素质培养的一体化设计有机融合到教材建设中，形成能体现TOPCARES先进教育教学理念、策略与方法的特色高质量教材。</w:t>
      </w:r>
    </w:p>
    <w:p w:rsidR="00402412" w:rsidRPr="00E4537B" w:rsidRDefault="00402412" w:rsidP="00402412">
      <w:pPr>
        <w:pStyle w:val="a8"/>
        <w:numPr>
          <w:ilvl w:val="0"/>
          <w:numId w:val="1"/>
        </w:numPr>
        <w:spacing w:line="480" w:lineRule="exact"/>
        <w:ind w:left="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02412">
        <w:rPr>
          <w:rFonts w:ascii="仿宋" w:eastAsia="仿宋" w:hAnsi="仿宋" w:cs="宋体" w:hint="eastAsia"/>
          <w:kern w:val="0"/>
          <w:sz w:val="28"/>
          <w:szCs w:val="28"/>
        </w:rPr>
        <w:t>选用范围广，师生认可度高。原则上经过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 w:rsidRPr="00402412">
        <w:rPr>
          <w:rFonts w:ascii="仿宋" w:eastAsia="仿宋" w:hAnsi="仿宋" w:cs="宋体"/>
          <w:kern w:val="0"/>
          <w:sz w:val="28"/>
          <w:szCs w:val="28"/>
        </w:rPr>
        <w:t>年以上（含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 w:rsidRPr="00402412">
        <w:rPr>
          <w:rFonts w:ascii="仿宋" w:eastAsia="仿宋" w:hAnsi="仿宋" w:cs="宋体"/>
          <w:kern w:val="0"/>
          <w:sz w:val="28"/>
          <w:szCs w:val="28"/>
        </w:rPr>
        <w:t>年）教育教学实践检验（同一种教材不同版次的使用时间可累计计算），在提高教育教学质量、实现人才培养目标等方面具有显著成效。</w:t>
      </w:r>
    </w:p>
    <w:p w:rsidR="0037111F" w:rsidRDefault="007575B6" w:rsidP="0037111F">
      <w:pPr>
        <w:pStyle w:val="a7"/>
        <w:widowControl w:val="0"/>
        <w:numPr>
          <w:ilvl w:val="0"/>
          <w:numId w:val="1"/>
        </w:numPr>
        <w:spacing w:before="0" w:beforeAutospacing="0" w:after="0" w:afterAutospacing="0" w:line="48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教学使用评价良好，未受到质量投诉，未出现造成不良影响的事故</w:t>
      </w:r>
      <w:r w:rsidRPr="00315B37">
        <w:rPr>
          <w:rFonts w:ascii="仿宋" w:eastAsia="仿宋" w:hAnsi="仿宋" w:hint="eastAsia"/>
          <w:sz w:val="28"/>
          <w:szCs w:val="28"/>
        </w:rPr>
        <w:t>。编写人员无违法违纪记录或师德师风问题。</w:t>
      </w:r>
    </w:p>
    <w:p w:rsidR="002B65B0" w:rsidRPr="0037111F" w:rsidRDefault="002B65B0" w:rsidP="0037111F">
      <w:pPr>
        <w:pStyle w:val="a7"/>
        <w:widowControl w:val="0"/>
        <w:numPr>
          <w:ilvl w:val="0"/>
          <w:numId w:val="1"/>
        </w:numPr>
        <w:spacing w:before="0" w:beforeAutospacing="0" w:after="0" w:afterAutospacing="0" w:line="48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  <w:r w:rsidRPr="0037111F">
        <w:rPr>
          <w:rFonts w:ascii="仿宋" w:eastAsia="仿宋" w:hAnsi="仿宋" w:hint="eastAsia"/>
          <w:sz w:val="28"/>
          <w:szCs w:val="28"/>
        </w:rPr>
        <w:t>各类教材参评条件</w:t>
      </w:r>
    </w:p>
    <w:p w:rsidR="007575B6" w:rsidRDefault="007575B6" w:rsidP="00DC2B63">
      <w:pPr>
        <w:pStyle w:val="a7"/>
        <w:widowControl w:val="0"/>
        <w:numPr>
          <w:ilvl w:val="1"/>
          <w:numId w:val="1"/>
        </w:numPr>
        <w:spacing w:before="0" w:beforeAutospacing="0" w:after="0" w:afterAutospacing="0"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高等教育类教材参评条件</w:t>
      </w:r>
    </w:p>
    <w:p w:rsidR="002B65B0" w:rsidRPr="002B65B0" w:rsidRDefault="002B65B0" w:rsidP="002B65B0">
      <w:pPr>
        <w:pStyle w:val="a8"/>
        <w:numPr>
          <w:ilvl w:val="0"/>
          <w:numId w:val="2"/>
        </w:numPr>
        <w:spacing w:line="480" w:lineRule="exact"/>
        <w:ind w:firstLineChars="0"/>
        <w:jc w:val="left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2B65B0" w:rsidRPr="002B65B0" w:rsidRDefault="002B65B0" w:rsidP="002B65B0">
      <w:pPr>
        <w:pStyle w:val="a8"/>
        <w:numPr>
          <w:ilvl w:val="0"/>
          <w:numId w:val="2"/>
        </w:numPr>
        <w:spacing w:line="480" w:lineRule="exact"/>
        <w:ind w:firstLineChars="0"/>
        <w:jc w:val="left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2B65B0" w:rsidRPr="002B65B0" w:rsidRDefault="002B65B0" w:rsidP="002B65B0">
      <w:pPr>
        <w:pStyle w:val="a8"/>
        <w:numPr>
          <w:ilvl w:val="0"/>
          <w:numId w:val="2"/>
        </w:numPr>
        <w:spacing w:line="480" w:lineRule="exact"/>
        <w:ind w:firstLineChars="0"/>
        <w:jc w:val="left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2B65B0" w:rsidRPr="002B65B0" w:rsidRDefault="002B65B0" w:rsidP="002B65B0">
      <w:pPr>
        <w:pStyle w:val="a8"/>
        <w:numPr>
          <w:ilvl w:val="0"/>
          <w:numId w:val="2"/>
        </w:numPr>
        <w:spacing w:line="480" w:lineRule="exact"/>
        <w:ind w:firstLineChars="0"/>
        <w:jc w:val="left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2B65B0" w:rsidRPr="002B65B0" w:rsidRDefault="002B65B0" w:rsidP="002B65B0">
      <w:pPr>
        <w:pStyle w:val="a8"/>
        <w:numPr>
          <w:ilvl w:val="0"/>
          <w:numId w:val="2"/>
        </w:numPr>
        <w:spacing w:line="480" w:lineRule="exact"/>
        <w:ind w:firstLineChars="0"/>
        <w:jc w:val="left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2B65B0" w:rsidRPr="002B65B0" w:rsidRDefault="002B65B0" w:rsidP="002B65B0">
      <w:pPr>
        <w:pStyle w:val="a8"/>
        <w:numPr>
          <w:ilvl w:val="1"/>
          <w:numId w:val="2"/>
        </w:numPr>
        <w:spacing w:line="480" w:lineRule="exact"/>
        <w:ind w:firstLineChars="0"/>
        <w:jc w:val="left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7575B6" w:rsidRPr="00E909D2" w:rsidRDefault="00C30469" w:rsidP="002B65B0">
      <w:pPr>
        <w:pStyle w:val="a7"/>
        <w:widowControl w:val="0"/>
        <w:numPr>
          <w:ilvl w:val="2"/>
          <w:numId w:val="2"/>
        </w:numPr>
        <w:spacing w:before="0" w:beforeAutospacing="0" w:after="0" w:afterAutospacing="0" w:line="48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="007575B6" w:rsidRPr="00AF1589">
        <w:rPr>
          <w:rFonts w:ascii="仿宋" w:eastAsia="仿宋" w:hAnsi="仿宋" w:hint="eastAsia"/>
          <w:sz w:val="28"/>
          <w:szCs w:val="28"/>
        </w:rPr>
        <w:t>准确阐述本学科专业的基本概念（理论）、基础知识、基本方法，结构设计合理，选材恰当准确。注重及时体现学科行业</w:t>
      </w:r>
      <w:r w:rsidR="007575B6" w:rsidRPr="002B612D">
        <w:rPr>
          <w:rFonts w:ascii="仿宋" w:eastAsia="仿宋" w:hAnsi="仿宋"/>
          <w:sz w:val="28"/>
          <w:szCs w:val="28"/>
        </w:rPr>
        <w:t>新理论、新技术、新工具、新产品、新应用</w:t>
      </w:r>
      <w:r w:rsidR="007575B6">
        <w:rPr>
          <w:rFonts w:ascii="仿宋" w:eastAsia="仿宋" w:hAnsi="仿宋" w:hint="eastAsia"/>
          <w:sz w:val="28"/>
          <w:szCs w:val="28"/>
        </w:rPr>
        <w:t>，</w:t>
      </w:r>
      <w:r w:rsidR="007575B6" w:rsidRPr="00AF1589">
        <w:rPr>
          <w:rFonts w:ascii="仿宋" w:eastAsia="仿宋" w:hAnsi="仿宋" w:hint="eastAsia"/>
          <w:sz w:val="28"/>
          <w:szCs w:val="28"/>
        </w:rPr>
        <w:t>根据经济社会发展、学科专业建设和教育教学改革及时修订完善。充分反映中国特色社会主义伟大实践，充分反映相关学科专业发展的新成果，充分反映经济社会发展和科技进步对人才培养提出的新要求。符合教学规律，富有启发性，有利于学生对基本理论、基本知识和基本技能的掌握，有利于培养学生的创新创业能力。</w:t>
      </w:r>
    </w:p>
    <w:p w:rsidR="007575B6" w:rsidRPr="00E909D2" w:rsidRDefault="00C30469" w:rsidP="00C30469">
      <w:pPr>
        <w:pStyle w:val="a8"/>
        <w:numPr>
          <w:ilvl w:val="2"/>
          <w:numId w:val="6"/>
        </w:numPr>
        <w:spacing w:line="480" w:lineRule="exact"/>
        <w:ind w:left="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 xml:space="preserve"> </w:t>
      </w:r>
      <w:r w:rsidR="007575B6" w:rsidRPr="00E909D2">
        <w:rPr>
          <w:rFonts w:ascii="仿宋" w:eastAsia="仿宋" w:hAnsi="仿宋" w:cs="宋体" w:hint="eastAsia"/>
          <w:kern w:val="0"/>
          <w:sz w:val="28"/>
          <w:szCs w:val="28"/>
        </w:rPr>
        <w:t>遵循教育教学规律和人才培养规律，体现先进教育理念，适应应用型大学人才培养类型需求，反映人才培养模式创新和教学改革最新成果，将价值塑造、知识传授和能力培养三者融为一体，有利于激发学生创新潜能。</w:t>
      </w:r>
    </w:p>
    <w:p w:rsidR="007575B6" w:rsidRDefault="00C30469" w:rsidP="00C30469">
      <w:pPr>
        <w:pStyle w:val="a7"/>
        <w:widowControl w:val="0"/>
        <w:numPr>
          <w:ilvl w:val="2"/>
          <w:numId w:val="6"/>
        </w:numPr>
        <w:spacing w:before="0" w:beforeAutospacing="0" w:after="0" w:afterAutospacing="0" w:line="48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</w:t>
      </w:r>
      <w:r w:rsidR="007575B6" w:rsidRPr="00105619">
        <w:rPr>
          <w:rFonts w:ascii="仿宋" w:eastAsia="仿宋" w:hAnsi="仿宋" w:hint="eastAsia"/>
          <w:sz w:val="28"/>
          <w:szCs w:val="28"/>
        </w:rPr>
        <w:t>内容编排科学合理，文字准确流畅，符合规范化要求，插图质量高，图文</w:t>
      </w:r>
      <w:r w:rsidR="007575B6">
        <w:rPr>
          <w:rFonts w:ascii="仿宋" w:eastAsia="仿宋" w:hAnsi="仿宋" w:hint="eastAsia"/>
          <w:sz w:val="28"/>
          <w:szCs w:val="28"/>
        </w:rPr>
        <w:t>搭配</w:t>
      </w:r>
      <w:r w:rsidR="007575B6" w:rsidRPr="00105619">
        <w:rPr>
          <w:rFonts w:ascii="仿宋" w:eastAsia="仿宋" w:hAnsi="仿宋" w:hint="eastAsia"/>
          <w:sz w:val="28"/>
          <w:szCs w:val="28"/>
        </w:rPr>
        <w:t>得当</w:t>
      </w:r>
      <w:r w:rsidR="007575B6">
        <w:rPr>
          <w:rFonts w:ascii="仿宋" w:eastAsia="仿宋" w:hAnsi="仿宋" w:hint="eastAsia"/>
          <w:sz w:val="28"/>
          <w:szCs w:val="28"/>
        </w:rPr>
        <w:t>。</w:t>
      </w:r>
    </w:p>
    <w:p w:rsidR="007575B6" w:rsidRDefault="007575B6" w:rsidP="002B65B0">
      <w:pPr>
        <w:pStyle w:val="a7"/>
        <w:widowControl w:val="0"/>
        <w:numPr>
          <w:ilvl w:val="1"/>
          <w:numId w:val="1"/>
        </w:numPr>
        <w:spacing w:before="0" w:beforeAutospacing="0" w:after="0" w:afterAutospacing="0" w:line="48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 w:rsidRPr="00225A9B">
        <w:rPr>
          <w:rFonts w:ascii="仿宋" w:eastAsia="仿宋" w:hAnsi="仿宋"/>
          <w:sz w:val="28"/>
          <w:szCs w:val="28"/>
        </w:rPr>
        <w:t>职业教育类教材参评条件</w:t>
      </w:r>
    </w:p>
    <w:p w:rsidR="00B30D65" w:rsidRPr="00B30D65" w:rsidRDefault="00B30D65" w:rsidP="00B30D65">
      <w:pPr>
        <w:pStyle w:val="a8"/>
        <w:numPr>
          <w:ilvl w:val="0"/>
          <w:numId w:val="3"/>
        </w:numPr>
        <w:spacing w:line="480" w:lineRule="exact"/>
        <w:ind w:firstLineChars="0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B30D65" w:rsidRPr="00B30D65" w:rsidRDefault="00B30D65" w:rsidP="00B30D65">
      <w:pPr>
        <w:pStyle w:val="a8"/>
        <w:numPr>
          <w:ilvl w:val="0"/>
          <w:numId w:val="3"/>
        </w:numPr>
        <w:spacing w:line="480" w:lineRule="exact"/>
        <w:ind w:firstLineChars="0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B30D65" w:rsidRPr="00B30D65" w:rsidRDefault="00B30D65" w:rsidP="00B30D65">
      <w:pPr>
        <w:pStyle w:val="a8"/>
        <w:numPr>
          <w:ilvl w:val="0"/>
          <w:numId w:val="3"/>
        </w:numPr>
        <w:spacing w:line="480" w:lineRule="exact"/>
        <w:ind w:firstLineChars="0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B30D65" w:rsidRPr="00B30D65" w:rsidRDefault="00B30D65" w:rsidP="00B30D65">
      <w:pPr>
        <w:pStyle w:val="a8"/>
        <w:numPr>
          <w:ilvl w:val="0"/>
          <w:numId w:val="3"/>
        </w:numPr>
        <w:spacing w:line="480" w:lineRule="exact"/>
        <w:ind w:firstLineChars="0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B30D65" w:rsidRPr="00B30D65" w:rsidRDefault="00B30D65" w:rsidP="00B30D65">
      <w:pPr>
        <w:pStyle w:val="a8"/>
        <w:numPr>
          <w:ilvl w:val="0"/>
          <w:numId w:val="3"/>
        </w:numPr>
        <w:spacing w:line="480" w:lineRule="exact"/>
        <w:ind w:firstLineChars="0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B30D65" w:rsidRPr="00B30D65" w:rsidRDefault="00B30D65" w:rsidP="00B30D65">
      <w:pPr>
        <w:pStyle w:val="a8"/>
        <w:numPr>
          <w:ilvl w:val="1"/>
          <w:numId w:val="3"/>
        </w:numPr>
        <w:spacing w:line="480" w:lineRule="exact"/>
        <w:ind w:firstLineChars="0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B30D65" w:rsidRPr="00B30D65" w:rsidRDefault="00B30D65" w:rsidP="00B30D65">
      <w:pPr>
        <w:pStyle w:val="a8"/>
        <w:numPr>
          <w:ilvl w:val="1"/>
          <w:numId w:val="3"/>
        </w:numPr>
        <w:spacing w:line="480" w:lineRule="exact"/>
        <w:ind w:firstLineChars="0"/>
        <w:rPr>
          <w:rFonts w:ascii="仿宋" w:eastAsia="仿宋" w:hAnsi="仿宋" w:cs="宋体"/>
          <w:vanish/>
          <w:kern w:val="0"/>
          <w:sz w:val="28"/>
          <w:szCs w:val="28"/>
        </w:rPr>
      </w:pPr>
    </w:p>
    <w:p w:rsidR="007575B6" w:rsidRPr="00225A9B" w:rsidRDefault="007575B6" w:rsidP="00B30D65">
      <w:pPr>
        <w:pStyle w:val="a7"/>
        <w:widowControl w:val="0"/>
        <w:numPr>
          <w:ilvl w:val="2"/>
          <w:numId w:val="3"/>
        </w:numPr>
        <w:spacing w:before="0" w:beforeAutospacing="0" w:after="0" w:afterAutospacing="0" w:line="480" w:lineRule="exact"/>
        <w:ind w:left="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25A9B">
        <w:rPr>
          <w:rFonts w:ascii="仿宋" w:eastAsia="仿宋" w:hAnsi="仿宋"/>
          <w:sz w:val="28"/>
          <w:szCs w:val="28"/>
        </w:rPr>
        <w:t xml:space="preserve">突出职业教育类型特点，深化产教融合、校企合作。强化行业指导、企业参与，鼓励“双元”合作开发教材。遵循教育教学规律和人才培养规律，符合学生认知特点，对接国际先进教育理念，将知识、能力和正确价值观的培养有机结合，体现教育教学改革的先进理念，适应专业建设、课程建设、教学模式与方法改革创新等方面的需要，满足项目学习、案例学习、模块化学习等不同学习方式要求，注重以真实生产项目、典型工作任务、案例等为载体组织教学。反映人才培养模式和教学改革方向，有效激发学生学习兴趣和创新潜能。 </w:t>
      </w:r>
    </w:p>
    <w:p w:rsidR="007575B6" w:rsidRPr="00225A9B" w:rsidRDefault="007575B6" w:rsidP="00B30D65">
      <w:pPr>
        <w:pStyle w:val="a7"/>
        <w:widowControl w:val="0"/>
        <w:numPr>
          <w:ilvl w:val="2"/>
          <w:numId w:val="3"/>
        </w:numPr>
        <w:spacing w:before="0" w:beforeAutospacing="0" w:after="0" w:afterAutospacing="0" w:line="480" w:lineRule="exact"/>
        <w:ind w:left="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25A9B">
        <w:rPr>
          <w:rFonts w:ascii="仿宋" w:eastAsia="仿宋" w:hAnsi="仿宋"/>
          <w:sz w:val="28"/>
          <w:szCs w:val="28"/>
        </w:rPr>
        <w:t>教材内容科学先进、针对性强，选文内容积极向上、导向正确。 公共基础课程教材要体现学科特点，充分反映相关学科(专业)发展的新成果，突出职业教育特色;专业课程教材应突出理论和实践相结合，强调实践性，充分反映产业发展最新进展，对接科技发展趋势和市场需求，及时将产业发展的</w:t>
      </w:r>
      <w:r w:rsidRPr="002B612D">
        <w:rPr>
          <w:rFonts w:ascii="仿宋" w:eastAsia="仿宋" w:hAnsi="仿宋"/>
          <w:sz w:val="28"/>
          <w:szCs w:val="28"/>
        </w:rPr>
        <w:t>新技术、</w:t>
      </w:r>
      <w:r>
        <w:rPr>
          <w:rFonts w:ascii="仿宋" w:eastAsia="仿宋" w:hAnsi="仿宋" w:hint="eastAsia"/>
          <w:sz w:val="28"/>
          <w:szCs w:val="28"/>
        </w:rPr>
        <w:t>新工艺、</w:t>
      </w:r>
      <w:r w:rsidRPr="002B612D">
        <w:rPr>
          <w:rFonts w:ascii="仿宋" w:eastAsia="仿宋" w:hAnsi="仿宋"/>
          <w:sz w:val="28"/>
          <w:szCs w:val="28"/>
        </w:rPr>
        <w:t>新工具、新产品、新应用</w:t>
      </w:r>
      <w:r>
        <w:rPr>
          <w:rFonts w:ascii="仿宋" w:eastAsia="仿宋" w:hAnsi="仿宋" w:hint="eastAsia"/>
          <w:sz w:val="28"/>
          <w:szCs w:val="28"/>
        </w:rPr>
        <w:t>融入</w:t>
      </w:r>
      <w:r w:rsidRPr="00225A9B">
        <w:rPr>
          <w:rFonts w:ascii="仿宋" w:eastAsia="仿宋" w:hAnsi="仿宋"/>
          <w:sz w:val="28"/>
          <w:szCs w:val="28"/>
        </w:rPr>
        <w:t xml:space="preserve">教材内容，反映主要岗位群及典型工作任务的职业能力要求。 </w:t>
      </w:r>
    </w:p>
    <w:p w:rsidR="007575B6" w:rsidRDefault="007575B6" w:rsidP="00B30D65">
      <w:pPr>
        <w:pStyle w:val="a7"/>
        <w:widowControl w:val="0"/>
        <w:numPr>
          <w:ilvl w:val="2"/>
          <w:numId w:val="3"/>
        </w:numPr>
        <w:spacing w:before="0" w:beforeAutospacing="0" w:after="0" w:afterAutospacing="0" w:line="480" w:lineRule="exact"/>
        <w:ind w:left="0"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225A9B">
        <w:rPr>
          <w:rFonts w:ascii="仿宋" w:eastAsia="仿宋" w:hAnsi="仿宋"/>
          <w:sz w:val="28"/>
          <w:szCs w:val="28"/>
        </w:rPr>
        <w:t>内容编排科学合理、梯度明晰，文字准确流畅，图文并茂，生动活泼，形式新颖。名称、名词、术语、图表规范，编校、装帧、印装质量等符合国家有关技术质量标准和规范，</w:t>
      </w:r>
      <w:r>
        <w:rPr>
          <w:rFonts w:ascii="仿宋" w:eastAsia="仿宋" w:hAnsi="仿宋" w:hint="eastAsia"/>
          <w:sz w:val="28"/>
          <w:szCs w:val="28"/>
        </w:rPr>
        <w:t>形式上有创新，包含但不限于</w:t>
      </w:r>
      <w:r w:rsidRPr="00225A9B">
        <w:rPr>
          <w:rFonts w:ascii="仿宋" w:eastAsia="仿宋" w:hAnsi="仿宋"/>
          <w:sz w:val="28"/>
          <w:szCs w:val="28"/>
        </w:rPr>
        <w:t>活页式、工作手册式、数字教材等</w:t>
      </w:r>
      <w:r>
        <w:rPr>
          <w:rFonts w:ascii="仿宋" w:eastAsia="仿宋" w:hAnsi="仿宋" w:hint="eastAsia"/>
          <w:sz w:val="28"/>
          <w:szCs w:val="28"/>
        </w:rPr>
        <w:t>新形态</w:t>
      </w:r>
      <w:r w:rsidRPr="00225A9B">
        <w:rPr>
          <w:rFonts w:ascii="仿宋" w:eastAsia="仿宋" w:hAnsi="仿宋"/>
          <w:sz w:val="28"/>
          <w:szCs w:val="28"/>
        </w:rPr>
        <w:t>教材。</w:t>
      </w:r>
    </w:p>
    <w:p w:rsidR="00AA7F91" w:rsidRDefault="00AA7F91" w:rsidP="00AA7F91">
      <w:pPr>
        <w:pStyle w:val="a7"/>
        <w:widowControl w:val="0"/>
        <w:numPr>
          <w:ilvl w:val="1"/>
          <w:numId w:val="1"/>
        </w:numPr>
        <w:spacing w:before="0" w:beforeAutospacing="0" w:after="0" w:afterAutospacing="0" w:line="48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联编类教材参评条件</w:t>
      </w:r>
    </w:p>
    <w:p w:rsidR="007A3585" w:rsidRPr="00DC2B63" w:rsidRDefault="0092707F" w:rsidP="00DC2B63">
      <w:pPr>
        <w:pStyle w:val="a7"/>
        <w:widowControl w:val="0"/>
        <w:numPr>
          <w:ilvl w:val="2"/>
          <w:numId w:val="1"/>
        </w:numPr>
        <w:spacing w:before="0" w:beforeAutospacing="0" w:after="0" w:afterAutospacing="0" w:line="480" w:lineRule="exact"/>
        <w:ind w:left="0"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联编类教材编写团队成员至少要由</w:t>
      </w:r>
      <w:r w:rsidR="00782915">
        <w:rPr>
          <w:rFonts w:ascii="仿宋" w:eastAsia="仿宋" w:hAnsi="仿宋" w:hint="eastAsia"/>
          <w:sz w:val="28"/>
          <w:szCs w:val="28"/>
        </w:rPr>
        <w:t>集团内</w:t>
      </w:r>
      <w:r>
        <w:rPr>
          <w:rFonts w:ascii="仿宋" w:eastAsia="仿宋" w:hAnsi="仿宋" w:hint="eastAsia"/>
          <w:sz w:val="28"/>
          <w:szCs w:val="28"/>
        </w:rPr>
        <w:t>2所高校教师团队成员组成，</w:t>
      </w:r>
      <w:r w:rsidR="00782915">
        <w:rPr>
          <w:rFonts w:ascii="仿宋" w:eastAsia="仿宋" w:hAnsi="仿宋" w:hint="eastAsia"/>
          <w:sz w:val="28"/>
          <w:szCs w:val="28"/>
        </w:rPr>
        <w:t>且</w:t>
      </w:r>
      <w:r>
        <w:rPr>
          <w:rFonts w:ascii="仿宋" w:eastAsia="仿宋" w:hAnsi="仿宋" w:hint="eastAsia"/>
          <w:sz w:val="28"/>
          <w:szCs w:val="28"/>
        </w:rPr>
        <w:t>满足5</w:t>
      </w:r>
      <w:r>
        <w:rPr>
          <w:rFonts w:ascii="仿宋" w:eastAsia="仿宋" w:hAnsi="仿宋"/>
          <w:sz w:val="28"/>
          <w:szCs w:val="28"/>
        </w:rPr>
        <w:t>.1</w:t>
      </w:r>
      <w:r>
        <w:rPr>
          <w:rFonts w:ascii="仿宋" w:eastAsia="仿宋" w:hAnsi="仿宋" w:hint="eastAsia"/>
          <w:sz w:val="28"/>
          <w:szCs w:val="28"/>
        </w:rPr>
        <w:t>或5</w:t>
      </w:r>
      <w:r>
        <w:rPr>
          <w:rFonts w:ascii="仿宋" w:eastAsia="仿宋" w:hAnsi="仿宋"/>
          <w:sz w:val="28"/>
          <w:szCs w:val="28"/>
        </w:rPr>
        <w:t>.2</w:t>
      </w:r>
      <w:r>
        <w:rPr>
          <w:rFonts w:ascii="仿宋" w:eastAsia="仿宋" w:hAnsi="仿宋" w:hint="eastAsia"/>
          <w:sz w:val="28"/>
          <w:szCs w:val="28"/>
        </w:rPr>
        <w:t>参评条件任意一项。</w:t>
      </w:r>
      <w:r w:rsidR="00782915">
        <w:tab/>
      </w:r>
    </w:p>
    <w:sectPr w:rsidR="007A3585" w:rsidRPr="00DC2B63" w:rsidSect="0017142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A27" w:rsidRDefault="00952A27" w:rsidP="007575B6">
      <w:r>
        <w:separator/>
      </w:r>
    </w:p>
  </w:endnote>
  <w:endnote w:type="continuationSeparator" w:id="0">
    <w:p w:rsidR="00952A27" w:rsidRDefault="00952A27" w:rsidP="0075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A27" w:rsidRDefault="00952A27" w:rsidP="007575B6">
      <w:r>
        <w:separator/>
      </w:r>
    </w:p>
  </w:footnote>
  <w:footnote w:type="continuationSeparator" w:id="0">
    <w:p w:rsidR="00952A27" w:rsidRDefault="00952A27" w:rsidP="00757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86D9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3A3656F8"/>
    <w:multiLevelType w:val="hybridMultilevel"/>
    <w:tmpl w:val="551C73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D36046C"/>
    <w:multiLevelType w:val="multilevel"/>
    <w:tmpl w:val="FF505C8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13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3F2D50F1"/>
    <w:multiLevelType w:val="multilevel"/>
    <w:tmpl w:val="9718185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851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5B7612E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sz w:val="28"/>
        <w:szCs w:val="28"/>
      </w:rPr>
    </w:lvl>
    <w:lvl w:ilvl="1">
      <w:start w:val="1"/>
      <w:numFmt w:val="decimal"/>
      <w:lvlText w:val="%1.%2"/>
      <w:lvlJc w:val="left"/>
      <w:pPr>
        <w:ind w:left="127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4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1135" w:hanging="567"/>
        </w:pPr>
        <w:rPr>
          <w:rFonts w:hint="eastAsia"/>
        </w:rPr>
      </w:lvl>
    </w:lvlOverride>
    <w:lvlOverride w:ilvl="2">
      <w:lvl w:ilvl="2">
        <w:start w:val="1"/>
        <w:numFmt w:val="decimal"/>
        <w:suff w:val="space"/>
        <w:lvlText w:val="%1.%2.%3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"/>
    <w:lvlOverride w:ilvl="0">
      <w:lvl w:ilvl="0">
        <w:start w:val="1"/>
        <w:numFmt w:val="decimal"/>
        <w:lvlText w:val="%1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decimal"/>
        <w:suff w:val="nothing"/>
        <w:lvlText w:val="%1.%2.%3"/>
        <w:lvlJc w:val="left"/>
        <w:pPr>
          <w:ind w:left="1135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05"/>
    <w:rsid w:val="000066B5"/>
    <w:rsid w:val="00014984"/>
    <w:rsid w:val="000265FB"/>
    <w:rsid w:val="00027DEF"/>
    <w:rsid w:val="000311E6"/>
    <w:rsid w:val="00032E8F"/>
    <w:rsid w:val="000401F1"/>
    <w:rsid w:val="00040E7C"/>
    <w:rsid w:val="00045693"/>
    <w:rsid w:val="00051E54"/>
    <w:rsid w:val="000551E7"/>
    <w:rsid w:val="00056AF1"/>
    <w:rsid w:val="00057F3B"/>
    <w:rsid w:val="00061AE3"/>
    <w:rsid w:val="00061FCA"/>
    <w:rsid w:val="000837A9"/>
    <w:rsid w:val="00084D79"/>
    <w:rsid w:val="0009345F"/>
    <w:rsid w:val="000935E6"/>
    <w:rsid w:val="00096F50"/>
    <w:rsid w:val="000A072A"/>
    <w:rsid w:val="000A3486"/>
    <w:rsid w:val="000B2E16"/>
    <w:rsid w:val="000B59A6"/>
    <w:rsid w:val="000B7D54"/>
    <w:rsid w:val="000C4644"/>
    <w:rsid w:val="000C4A12"/>
    <w:rsid w:val="000C7259"/>
    <w:rsid w:val="000C7F46"/>
    <w:rsid w:val="000D7308"/>
    <w:rsid w:val="000D7662"/>
    <w:rsid w:val="000E4D19"/>
    <w:rsid w:val="000E52B2"/>
    <w:rsid w:val="000F1B97"/>
    <w:rsid w:val="000F1F88"/>
    <w:rsid w:val="000F445C"/>
    <w:rsid w:val="00106B41"/>
    <w:rsid w:val="0011198D"/>
    <w:rsid w:val="0011381C"/>
    <w:rsid w:val="00116673"/>
    <w:rsid w:val="0011793A"/>
    <w:rsid w:val="00122FAC"/>
    <w:rsid w:val="001230A2"/>
    <w:rsid w:val="0012728D"/>
    <w:rsid w:val="00130CE9"/>
    <w:rsid w:val="00136E00"/>
    <w:rsid w:val="001408B4"/>
    <w:rsid w:val="00141CCD"/>
    <w:rsid w:val="00144C7F"/>
    <w:rsid w:val="0014565E"/>
    <w:rsid w:val="00145CC6"/>
    <w:rsid w:val="001474C9"/>
    <w:rsid w:val="001478CB"/>
    <w:rsid w:val="00147FCF"/>
    <w:rsid w:val="0015182A"/>
    <w:rsid w:val="00153B80"/>
    <w:rsid w:val="00161A9B"/>
    <w:rsid w:val="00162685"/>
    <w:rsid w:val="0016683A"/>
    <w:rsid w:val="0017142A"/>
    <w:rsid w:val="0017146E"/>
    <w:rsid w:val="00171AE4"/>
    <w:rsid w:val="001728D5"/>
    <w:rsid w:val="00172F49"/>
    <w:rsid w:val="0017423E"/>
    <w:rsid w:val="001778B5"/>
    <w:rsid w:val="001800E8"/>
    <w:rsid w:val="00185967"/>
    <w:rsid w:val="00187632"/>
    <w:rsid w:val="00193C6A"/>
    <w:rsid w:val="001A3CB8"/>
    <w:rsid w:val="001A74B9"/>
    <w:rsid w:val="001A7B79"/>
    <w:rsid w:val="001B6E78"/>
    <w:rsid w:val="001C54CE"/>
    <w:rsid w:val="001E2F32"/>
    <w:rsid w:val="001E4A48"/>
    <w:rsid w:val="001F581F"/>
    <w:rsid w:val="001F652F"/>
    <w:rsid w:val="001F7647"/>
    <w:rsid w:val="0020498C"/>
    <w:rsid w:val="002067B2"/>
    <w:rsid w:val="002068C3"/>
    <w:rsid w:val="00211478"/>
    <w:rsid w:val="00212693"/>
    <w:rsid w:val="00212C1A"/>
    <w:rsid w:val="00214A0C"/>
    <w:rsid w:val="00214B4B"/>
    <w:rsid w:val="00222E12"/>
    <w:rsid w:val="00231DC8"/>
    <w:rsid w:val="00234D61"/>
    <w:rsid w:val="002350FE"/>
    <w:rsid w:val="00241051"/>
    <w:rsid w:val="00242F4D"/>
    <w:rsid w:val="002441F7"/>
    <w:rsid w:val="00247194"/>
    <w:rsid w:val="0025074E"/>
    <w:rsid w:val="00255335"/>
    <w:rsid w:val="0025671D"/>
    <w:rsid w:val="00262BE3"/>
    <w:rsid w:val="00263DEB"/>
    <w:rsid w:val="00266D78"/>
    <w:rsid w:val="00271AB5"/>
    <w:rsid w:val="00271F47"/>
    <w:rsid w:val="002722E4"/>
    <w:rsid w:val="00275D3D"/>
    <w:rsid w:val="00282EBA"/>
    <w:rsid w:val="00284E58"/>
    <w:rsid w:val="00290F90"/>
    <w:rsid w:val="00291593"/>
    <w:rsid w:val="00292088"/>
    <w:rsid w:val="00292A5B"/>
    <w:rsid w:val="0029414E"/>
    <w:rsid w:val="002943A0"/>
    <w:rsid w:val="00296496"/>
    <w:rsid w:val="00296704"/>
    <w:rsid w:val="002A07CC"/>
    <w:rsid w:val="002A44C1"/>
    <w:rsid w:val="002A6F4F"/>
    <w:rsid w:val="002B18F8"/>
    <w:rsid w:val="002B65B0"/>
    <w:rsid w:val="002C5024"/>
    <w:rsid w:val="002C50C4"/>
    <w:rsid w:val="002D6311"/>
    <w:rsid w:val="002D75B2"/>
    <w:rsid w:val="002D77AA"/>
    <w:rsid w:val="002F558B"/>
    <w:rsid w:val="002F6CAB"/>
    <w:rsid w:val="00311FD7"/>
    <w:rsid w:val="00317ED4"/>
    <w:rsid w:val="003221D9"/>
    <w:rsid w:val="003234A7"/>
    <w:rsid w:val="003339AF"/>
    <w:rsid w:val="00342D54"/>
    <w:rsid w:val="00343511"/>
    <w:rsid w:val="00362C51"/>
    <w:rsid w:val="00365A9A"/>
    <w:rsid w:val="0037111F"/>
    <w:rsid w:val="00372CB3"/>
    <w:rsid w:val="00373800"/>
    <w:rsid w:val="003964E7"/>
    <w:rsid w:val="00396831"/>
    <w:rsid w:val="003A01A4"/>
    <w:rsid w:val="003A6795"/>
    <w:rsid w:val="003B1C24"/>
    <w:rsid w:val="003B2C8B"/>
    <w:rsid w:val="003B3451"/>
    <w:rsid w:val="003B3DDC"/>
    <w:rsid w:val="003B48DF"/>
    <w:rsid w:val="003B61D1"/>
    <w:rsid w:val="003C693C"/>
    <w:rsid w:val="003C6BA5"/>
    <w:rsid w:val="003D3C30"/>
    <w:rsid w:val="003E3560"/>
    <w:rsid w:val="003E3CAE"/>
    <w:rsid w:val="003E78ED"/>
    <w:rsid w:val="00401B0A"/>
    <w:rsid w:val="00402412"/>
    <w:rsid w:val="00406E0B"/>
    <w:rsid w:val="004118F7"/>
    <w:rsid w:val="00411F4E"/>
    <w:rsid w:val="0041314D"/>
    <w:rsid w:val="004135AF"/>
    <w:rsid w:val="00423C5A"/>
    <w:rsid w:val="004248E8"/>
    <w:rsid w:val="00425409"/>
    <w:rsid w:val="00425419"/>
    <w:rsid w:val="004319AD"/>
    <w:rsid w:val="00433DE9"/>
    <w:rsid w:val="004341E1"/>
    <w:rsid w:val="00442487"/>
    <w:rsid w:val="00442B6D"/>
    <w:rsid w:val="00443EE5"/>
    <w:rsid w:val="00445A6B"/>
    <w:rsid w:val="00450994"/>
    <w:rsid w:val="004543DE"/>
    <w:rsid w:val="00455B60"/>
    <w:rsid w:val="00457233"/>
    <w:rsid w:val="00460B7E"/>
    <w:rsid w:val="004612D0"/>
    <w:rsid w:val="00472805"/>
    <w:rsid w:val="00477898"/>
    <w:rsid w:val="00477FB8"/>
    <w:rsid w:val="0048451A"/>
    <w:rsid w:val="00485205"/>
    <w:rsid w:val="004904A2"/>
    <w:rsid w:val="004B0BE9"/>
    <w:rsid w:val="004B42A8"/>
    <w:rsid w:val="004C03C0"/>
    <w:rsid w:val="004C15B4"/>
    <w:rsid w:val="004D7A96"/>
    <w:rsid w:val="004E159C"/>
    <w:rsid w:val="004E15B9"/>
    <w:rsid w:val="00500C24"/>
    <w:rsid w:val="00503578"/>
    <w:rsid w:val="0050508D"/>
    <w:rsid w:val="00507D63"/>
    <w:rsid w:val="005108DD"/>
    <w:rsid w:val="005119E4"/>
    <w:rsid w:val="005170CC"/>
    <w:rsid w:val="00517469"/>
    <w:rsid w:val="0052309C"/>
    <w:rsid w:val="00527B94"/>
    <w:rsid w:val="00532B6F"/>
    <w:rsid w:val="005331CF"/>
    <w:rsid w:val="00535743"/>
    <w:rsid w:val="00537A04"/>
    <w:rsid w:val="00540046"/>
    <w:rsid w:val="005413BC"/>
    <w:rsid w:val="005424BE"/>
    <w:rsid w:val="00551E82"/>
    <w:rsid w:val="00556DA8"/>
    <w:rsid w:val="0056477B"/>
    <w:rsid w:val="00564A38"/>
    <w:rsid w:val="005702A4"/>
    <w:rsid w:val="005739C7"/>
    <w:rsid w:val="00573D11"/>
    <w:rsid w:val="00580864"/>
    <w:rsid w:val="0058146E"/>
    <w:rsid w:val="005842DB"/>
    <w:rsid w:val="005936AB"/>
    <w:rsid w:val="00594561"/>
    <w:rsid w:val="005A730B"/>
    <w:rsid w:val="005A7B9F"/>
    <w:rsid w:val="005B067E"/>
    <w:rsid w:val="005B1881"/>
    <w:rsid w:val="005B3F41"/>
    <w:rsid w:val="005B4FD8"/>
    <w:rsid w:val="005C5BD7"/>
    <w:rsid w:val="005C6169"/>
    <w:rsid w:val="005C73D8"/>
    <w:rsid w:val="005D0855"/>
    <w:rsid w:val="005D0E58"/>
    <w:rsid w:val="005D1C70"/>
    <w:rsid w:val="005D70E6"/>
    <w:rsid w:val="005E0B11"/>
    <w:rsid w:val="005E2C32"/>
    <w:rsid w:val="005E7CB5"/>
    <w:rsid w:val="00605050"/>
    <w:rsid w:val="006057FE"/>
    <w:rsid w:val="00605F7D"/>
    <w:rsid w:val="006070AC"/>
    <w:rsid w:val="00610B15"/>
    <w:rsid w:val="0061169B"/>
    <w:rsid w:val="00612286"/>
    <w:rsid w:val="00615819"/>
    <w:rsid w:val="006165D3"/>
    <w:rsid w:val="006238C8"/>
    <w:rsid w:val="00625FC9"/>
    <w:rsid w:val="006266A9"/>
    <w:rsid w:val="006310FA"/>
    <w:rsid w:val="006374F4"/>
    <w:rsid w:val="00644E36"/>
    <w:rsid w:val="00646AC6"/>
    <w:rsid w:val="00650D23"/>
    <w:rsid w:val="00650DBA"/>
    <w:rsid w:val="00651A85"/>
    <w:rsid w:val="00657793"/>
    <w:rsid w:val="00661D20"/>
    <w:rsid w:val="00663419"/>
    <w:rsid w:val="00663653"/>
    <w:rsid w:val="00666570"/>
    <w:rsid w:val="00672635"/>
    <w:rsid w:val="00674961"/>
    <w:rsid w:val="0068009B"/>
    <w:rsid w:val="00680385"/>
    <w:rsid w:val="00682558"/>
    <w:rsid w:val="006847E8"/>
    <w:rsid w:val="00686B66"/>
    <w:rsid w:val="00690152"/>
    <w:rsid w:val="00690886"/>
    <w:rsid w:val="00690B8C"/>
    <w:rsid w:val="00695166"/>
    <w:rsid w:val="006A064D"/>
    <w:rsid w:val="006A12BE"/>
    <w:rsid w:val="006A5565"/>
    <w:rsid w:val="006B6150"/>
    <w:rsid w:val="006B6A28"/>
    <w:rsid w:val="006B7A7C"/>
    <w:rsid w:val="006C1962"/>
    <w:rsid w:val="006C4433"/>
    <w:rsid w:val="006D01CD"/>
    <w:rsid w:val="006D2AE0"/>
    <w:rsid w:val="006E0771"/>
    <w:rsid w:val="006F0CA0"/>
    <w:rsid w:val="006F464F"/>
    <w:rsid w:val="006F4F92"/>
    <w:rsid w:val="0070247D"/>
    <w:rsid w:val="007031F3"/>
    <w:rsid w:val="00705285"/>
    <w:rsid w:val="007056DD"/>
    <w:rsid w:val="00711FE9"/>
    <w:rsid w:val="00712280"/>
    <w:rsid w:val="0071416C"/>
    <w:rsid w:val="00715E36"/>
    <w:rsid w:val="00732244"/>
    <w:rsid w:val="00743EA4"/>
    <w:rsid w:val="00745789"/>
    <w:rsid w:val="007474A9"/>
    <w:rsid w:val="00751AC7"/>
    <w:rsid w:val="007575B6"/>
    <w:rsid w:val="00760794"/>
    <w:rsid w:val="00763768"/>
    <w:rsid w:val="00763EEB"/>
    <w:rsid w:val="00766A09"/>
    <w:rsid w:val="007677A7"/>
    <w:rsid w:val="007700B1"/>
    <w:rsid w:val="0077057D"/>
    <w:rsid w:val="00773248"/>
    <w:rsid w:val="00774874"/>
    <w:rsid w:val="007761CE"/>
    <w:rsid w:val="007762C6"/>
    <w:rsid w:val="007804B9"/>
    <w:rsid w:val="00782915"/>
    <w:rsid w:val="00783750"/>
    <w:rsid w:val="00787A50"/>
    <w:rsid w:val="00787C43"/>
    <w:rsid w:val="00796DEF"/>
    <w:rsid w:val="007A3585"/>
    <w:rsid w:val="007A419A"/>
    <w:rsid w:val="007B599D"/>
    <w:rsid w:val="007B5F7F"/>
    <w:rsid w:val="007D0D5F"/>
    <w:rsid w:val="007D1595"/>
    <w:rsid w:val="007D1F35"/>
    <w:rsid w:val="007D3484"/>
    <w:rsid w:val="007D5DBA"/>
    <w:rsid w:val="007D70CF"/>
    <w:rsid w:val="00801CF6"/>
    <w:rsid w:val="008072AF"/>
    <w:rsid w:val="0082374E"/>
    <w:rsid w:val="00823920"/>
    <w:rsid w:val="0082579F"/>
    <w:rsid w:val="00826AF0"/>
    <w:rsid w:val="00835439"/>
    <w:rsid w:val="00845BA0"/>
    <w:rsid w:val="00846819"/>
    <w:rsid w:val="008532FC"/>
    <w:rsid w:val="00855456"/>
    <w:rsid w:val="008613EC"/>
    <w:rsid w:val="00861B31"/>
    <w:rsid w:val="00872131"/>
    <w:rsid w:val="008759C6"/>
    <w:rsid w:val="00877218"/>
    <w:rsid w:val="00881972"/>
    <w:rsid w:val="00892F0E"/>
    <w:rsid w:val="00892F80"/>
    <w:rsid w:val="0089677A"/>
    <w:rsid w:val="008A2D95"/>
    <w:rsid w:val="008A39B4"/>
    <w:rsid w:val="008A4510"/>
    <w:rsid w:val="008A76EF"/>
    <w:rsid w:val="008B24F2"/>
    <w:rsid w:val="008B2DD5"/>
    <w:rsid w:val="008B4A62"/>
    <w:rsid w:val="008C477E"/>
    <w:rsid w:val="008D2CC9"/>
    <w:rsid w:val="008D517A"/>
    <w:rsid w:val="008D5644"/>
    <w:rsid w:val="008E0865"/>
    <w:rsid w:val="008E2BEC"/>
    <w:rsid w:val="008E43EE"/>
    <w:rsid w:val="008E79EE"/>
    <w:rsid w:val="008E7AB7"/>
    <w:rsid w:val="008F048F"/>
    <w:rsid w:val="008F2C34"/>
    <w:rsid w:val="008F6259"/>
    <w:rsid w:val="00900B66"/>
    <w:rsid w:val="009035B6"/>
    <w:rsid w:val="009057BE"/>
    <w:rsid w:val="00905AB0"/>
    <w:rsid w:val="00911209"/>
    <w:rsid w:val="0091288E"/>
    <w:rsid w:val="00925AF1"/>
    <w:rsid w:val="0092707F"/>
    <w:rsid w:val="009367F8"/>
    <w:rsid w:val="00936B8F"/>
    <w:rsid w:val="009473AD"/>
    <w:rsid w:val="00952A27"/>
    <w:rsid w:val="00954368"/>
    <w:rsid w:val="009712E1"/>
    <w:rsid w:val="00973D4B"/>
    <w:rsid w:val="0097645D"/>
    <w:rsid w:val="009776C5"/>
    <w:rsid w:val="009836B8"/>
    <w:rsid w:val="00983FFA"/>
    <w:rsid w:val="009937AB"/>
    <w:rsid w:val="009A1F3A"/>
    <w:rsid w:val="009A67AB"/>
    <w:rsid w:val="009B7193"/>
    <w:rsid w:val="009B7A32"/>
    <w:rsid w:val="009C1DBC"/>
    <w:rsid w:val="009D0EB3"/>
    <w:rsid w:val="009D5008"/>
    <w:rsid w:val="009D6236"/>
    <w:rsid w:val="009D6D62"/>
    <w:rsid w:val="009E4FF0"/>
    <w:rsid w:val="009F003D"/>
    <w:rsid w:val="009F4B7F"/>
    <w:rsid w:val="009F5656"/>
    <w:rsid w:val="009F6677"/>
    <w:rsid w:val="00A01781"/>
    <w:rsid w:val="00A02578"/>
    <w:rsid w:val="00A07049"/>
    <w:rsid w:val="00A15104"/>
    <w:rsid w:val="00A16218"/>
    <w:rsid w:val="00A20D30"/>
    <w:rsid w:val="00A25599"/>
    <w:rsid w:val="00A2640F"/>
    <w:rsid w:val="00A41009"/>
    <w:rsid w:val="00A410F4"/>
    <w:rsid w:val="00A41345"/>
    <w:rsid w:val="00A418BD"/>
    <w:rsid w:val="00A47BB4"/>
    <w:rsid w:val="00A47D64"/>
    <w:rsid w:val="00A5094F"/>
    <w:rsid w:val="00A533E5"/>
    <w:rsid w:val="00A543BF"/>
    <w:rsid w:val="00A67291"/>
    <w:rsid w:val="00A672BE"/>
    <w:rsid w:val="00A73715"/>
    <w:rsid w:val="00A83028"/>
    <w:rsid w:val="00A839CB"/>
    <w:rsid w:val="00A93DDA"/>
    <w:rsid w:val="00AA7F91"/>
    <w:rsid w:val="00AB0C6A"/>
    <w:rsid w:val="00AB0C8C"/>
    <w:rsid w:val="00AB66AA"/>
    <w:rsid w:val="00AC49E3"/>
    <w:rsid w:val="00AC6806"/>
    <w:rsid w:val="00AD0C14"/>
    <w:rsid w:val="00AD748B"/>
    <w:rsid w:val="00AE055E"/>
    <w:rsid w:val="00AE06DE"/>
    <w:rsid w:val="00AE1B1A"/>
    <w:rsid w:val="00AE28B7"/>
    <w:rsid w:val="00AF78B0"/>
    <w:rsid w:val="00AF798C"/>
    <w:rsid w:val="00B00251"/>
    <w:rsid w:val="00B02F26"/>
    <w:rsid w:val="00B047D1"/>
    <w:rsid w:val="00B04E16"/>
    <w:rsid w:val="00B114CB"/>
    <w:rsid w:val="00B11F69"/>
    <w:rsid w:val="00B1491F"/>
    <w:rsid w:val="00B219F6"/>
    <w:rsid w:val="00B24727"/>
    <w:rsid w:val="00B30202"/>
    <w:rsid w:val="00B30D65"/>
    <w:rsid w:val="00B30E34"/>
    <w:rsid w:val="00B32714"/>
    <w:rsid w:val="00B42154"/>
    <w:rsid w:val="00B435CB"/>
    <w:rsid w:val="00B462E1"/>
    <w:rsid w:val="00B522F0"/>
    <w:rsid w:val="00B56290"/>
    <w:rsid w:val="00B614A3"/>
    <w:rsid w:val="00B62F11"/>
    <w:rsid w:val="00B66922"/>
    <w:rsid w:val="00B80EBE"/>
    <w:rsid w:val="00B915CA"/>
    <w:rsid w:val="00BB0436"/>
    <w:rsid w:val="00BB2838"/>
    <w:rsid w:val="00BB3C92"/>
    <w:rsid w:val="00BB490B"/>
    <w:rsid w:val="00BC6815"/>
    <w:rsid w:val="00BE6E90"/>
    <w:rsid w:val="00BF06CB"/>
    <w:rsid w:val="00BF4364"/>
    <w:rsid w:val="00C0103F"/>
    <w:rsid w:val="00C07BCC"/>
    <w:rsid w:val="00C1335F"/>
    <w:rsid w:val="00C167C9"/>
    <w:rsid w:val="00C2475D"/>
    <w:rsid w:val="00C30469"/>
    <w:rsid w:val="00C441CD"/>
    <w:rsid w:val="00C45DB4"/>
    <w:rsid w:val="00C53EF3"/>
    <w:rsid w:val="00C54372"/>
    <w:rsid w:val="00C626C4"/>
    <w:rsid w:val="00C63440"/>
    <w:rsid w:val="00C64388"/>
    <w:rsid w:val="00C73EAF"/>
    <w:rsid w:val="00C760DC"/>
    <w:rsid w:val="00C81312"/>
    <w:rsid w:val="00C83BAC"/>
    <w:rsid w:val="00C87370"/>
    <w:rsid w:val="00CA3F1A"/>
    <w:rsid w:val="00CA46CC"/>
    <w:rsid w:val="00CA4794"/>
    <w:rsid w:val="00CA5073"/>
    <w:rsid w:val="00CB0075"/>
    <w:rsid w:val="00CB18D1"/>
    <w:rsid w:val="00CB7167"/>
    <w:rsid w:val="00CD529A"/>
    <w:rsid w:val="00CD6F37"/>
    <w:rsid w:val="00CE1D94"/>
    <w:rsid w:val="00CE2B61"/>
    <w:rsid w:val="00CF56BC"/>
    <w:rsid w:val="00D039CA"/>
    <w:rsid w:val="00D11D2F"/>
    <w:rsid w:val="00D16FB1"/>
    <w:rsid w:val="00D179DB"/>
    <w:rsid w:val="00D21556"/>
    <w:rsid w:val="00D2745A"/>
    <w:rsid w:val="00D30460"/>
    <w:rsid w:val="00D35AC7"/>
    <w:rsid w:val="00D37110"/>
    <w:rsid w:val="00D475DF"/>
    <w:rsid w:val="00D5027B"/>
    <w:rsid w:val="00D50CEC"/>
    <w:rsid w:val="00D54D4A"/>
    <w:rsid w:val="00D5615A"/>
    <w:rsid w:val="00D571B3"/>
    <w:rsid w:val="00D62AB6"/>
    <w:rsid w:val="00D640A3"/>
    <w:rsid w:val="00D83DC7"/>
    <w:rsid w:val="00D9233F"/>
    <w:rsid w:val="00D93F40"/>
    <w:rsid w:val="00D95922"/>
    <w:rsid w:val="00DA0672"/>
    <w:rsid w:val="00DA3A74"/>
    <w:rsid w:val="00DB1B32"/>
    <w:rsid w:val="00DB2BC9"/>
    <w:rsid w:val="00DC2B63"/>
    <w:rsid w:val="00DD2885"/>
    <w:rsid w:val="00DD5494"/>
    <w:rsid w:val="00DD7F47"/>
    <w:rsid w:val="00DE5E86"/>
    <w:rsid w:val="00DF554F"/>
    <w:rsid w:val="00E0015E"/>
    <w:rsid w:val="00E03305"/>
    <w:rsid w:val="00E05B31"/>
    <w:rsid w:val="00E07A17"/>
    <w:rsid w:val="00E102DB"/>
    <w:rsid w:val="00E10D88"/>
    <w:rsid w:val="00E11307"/>
    <w:rsid w:val="00E123FA"/>
    <w:rsid w:val="00E24FC5"/>
    <w:rsid w:val="00E30359"/>
    <w:rsid w:val="00E330C9"/>
    <w:rsid w:val="00E3685A"/>
    <w:rsid w:val="00E36908"/>
    <w:rsid w:val="00E418E7"/>
    <w:rsid w:val="00E44B2F"/>
    <w:rsid w:val="00E45281"/>
    <w:rsid w:val="00E46768"/>
    <w:rsid w:val="00E5062F"/>
    <w:rsid w:val="00E62602"/>
    <w:rsid w:val="00E6712F"/>
    <w:rsid w:val="00E7113D"/>
    <w:rsid w:val="00E74BF0"/>
    <w:rsid w:val="00E75D90"/>
    <w:rsid w:val="00E8090E"/>
    <w:rsid w:val="00E80EF6"/>
    <w:rsid w:val="00E8280C"/>
    <w:rsid w:val="00E832AA"/>
    <w:rsid w:val="00E840BA"/>
    <w:rsid w:val="00E842AD"/>
    <w:rsid w:val="00E84617"/>
    <w:rsid w:val="00E86E02"/>
    <w:rsid w:val="00E91C36"/>
    <w:rsid w:val="00EC3945"/>
    <w:rsid w:val="00ED5732"/>
    <w:rsid w:val="00ED6929"/>
    <w:rsid w:val="00ED792F"/>
    <w:rsid w:val="00EE207C"/>
    <w:rsid w:val="00EE611F"/>
    <w:rsid w:val="00EF0643"/>
    <w:rsid w:val="00EF6AF0"/>
    <w:rsid w:val="00EF7551"/>
    <w:rsid w:val="00F02C6D"/>
    <w:rsid w:val="00F06A77"/>
    <w:rsid w:val="00F12A25"/>
    <w:rsid w:val="00F154DC"/>
    <w:rsid w:val="00F17D73"/>
    <w:rsid w:val="00F31233"/>
    <w:rsid w:val="00F31DB6"/>
    <w:rsid w:val="00F41893"/>
    <w:rsid w:val="00F466C8"/>
    <w:rsid w:val="00F534CD"/>
    <w:rsid w:val="00F56878"/>
    <w:rsid w:val="00F61462"/>
    <w:rsid w:val="00F6564A"/>
    <w:rsid w:val="00F7016F"/>
    <w:rsid w:val="00F72033"/>
    <w:rsid w:val="00F72FE3"/>
    <w:rsid w:val="00F73E6A"/>
    <w:rsid w:val="00F76942"/>
    <w:rsid w:val="00F864C6"/>
    <w:rsid w:val="00F915D3"/>
    <w:rsid w:val="00F92438"/>
    <w:rsid w:val="00F93A9C"/>
    <w:rsid w:val="00F93CFD"/>
    <w:rsid w:val="00F9498C"/>
    <w:rsid w:val="00FA21A4"/>
    <w:rsid w:val="00FB0EFB"/>
    <w:rsid w:val="00FD1246"/>
    <w:rsid w:val="00FD35E0"/>
    <w:rsid w:val="00FD5CFE"/>
    <w:rsid w:val="00FE242D"/>
    <w:rsid w:val="00FE3A1D"/>
    <w:rsid w:val="00FF0B9C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D89D9"/>
  <w15:chartTrackingRefBased/>
  <w15:docId w15:val="{8A4F1BA1-A90F-4647-9F0B-78E99C3A1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5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5B6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575B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1"/>
    <w:qFormat/>
    <w:rsid w:val="007575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Neuedu</cp:lastModifiedBy>
  <cp:revision>8</cp:revision>
  <dcterms:created xsi:type="dcterms:W3CDTF">2024-11-30T07:35:00Z</dcterms:created>
  <dcterms:modified xsi:type="dcterms:W3CDTF">2024-12-03T05:46:00Z</dcterms:modified>
</cp:coreProperties>
</file>